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AE" w:rsidRPr="001A4A77" w:rsidRDefault="002A2BAE" w:rsidP="001C2E05">
      <w:pPr>
        <w:snapToGrid w:val="0"/>
        <w:spacing w:beforeLines="100"/>
        <w:rPr>
          <w:rFonts w:ascii="標楷體" w:eastAsia="標楷體" w:hAnsi="標楷體"/>
          <w:b/>
          <w:szCs w:val="24"/>
        </w:rPr>
      </w:pPr>
      <w:r w:rsidRPr="001A4A77">
        <w:rPr>
          <w:rFonts w:ascii="標楷體" w:eastAsia="標楷體" w:hAnsi="標楷體"/>
          <w:b/>
          <w:sz w:val="28"/>
        </w:rPr>
        <w:t>子計畫 17-縣市特色環境教育-海洋環境</w:t>
      </w:r>
    </w:p>
    <w:p w:rsidR="002A2BAE" w:rsidRPr="001A4A77" w:rsidRDefault="002828BD" w:rsidP="001A4A7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1A4A77">
        <w:rPr>
          <w:rFonts w:ascii="標楷體" w:eastAsia="標楷體" w:hAnsi="標楷體" w:hint="eastAsia"/>
          <w:b/>
          <w:sz w:val="28"/>
          <w:szCs w:val="28"/>
        </w:rPr>
        <w:t>基隆市1</w:t>
      </w:r>
      <w:r w:rsidR="00C75376" w:rsidRPr="001A4A77">
        <w:rPr>
          <w:rFonts w:ascii="標楷體" w:eastAsia="標楷體" w:hAnsi="標楷體"/>
          <w:b/>
          <w:sz w:val="28"/>
          <w:szCs w:val="28"/>
        </w:rPr>
        <w:t>1</w:t>
      </w:r>
      <w:r w:rsidR="001B4D13">
        <w:rPr>
          <w:rFonts w:ascii="標楷體" w:eastAsia="標楷體" w:hAnsi="標楷體" w:hint="eastAsia"/>
          <w:b/>
          <w:sz w:val="28"/>
          <w:szCs w:val="28"/>
        </w:rPr>
        <w:t>1</w:t>
      </w:r>
      <w:r w:rsidRPr="001A4A77">
        <w:rPr>
          <w:rFonts w:ascii="標楷體" w:eastAsia="標楷體" w:hAnsi="標楷體" w:hint="eastAsia"/>
          <w:b/>
          <w:sz w:val="28"/>
          <w:szCs w:val="28"/>
        </w:rPr>
        <w:t>年度環境教育研習活動實施計畫</w:t>
      </w:r>
    </w:p>
    <w:p w:rsidR="00322351" w:rsidRPr="001A4A77" w:rsidRDefault="00866A74" w:rsidP="001A4A77">
      <w:pPr>
        <w:snapToGrid w:val="0"/>
        <w:jc w:val="center"/>
        <w:rPr>
          <w:rFonts w:ascii="標楷體" w:eastAsia="標楷體" w:hAnsi="標楷體"/>
          <w:b/>
          <w:szCs w:val="24"/>
        </w:rPr>
      </w:pPr>
      <w:r w:rsidRPr="001A4A77">
        <w:rPr>
          <w:rFonts w:ascii="標楷體" w:eastAsia="標楷體" w:hAnsi="標楷體" w:hint="eastAsia"/>
          <w:b/>
          <w:sz w:val="28"/>
          <w:szCs w:val="28"/>
        </w:rPr>
        <w:t>謝天</w:t>
      </w:r>
      <w:r w:rsidRPr="001A4A77">
        <w:rPr>
          <w:rFonts w:ascii="標楷體" w:eastAsia="標楷體" w:hAnsi="標楷體"/>
          <w:b/>
          <w:sz w:val="28"/>
          <w:szCs w:val="28"/>
          <w:shd w:val="clear" w:color="auto" w:fill="FFFFFF"/>
        </w:rPr>
        <w:t>敬海食</w:t>
      </w:r>
      <w:r w:rsidRPr="001A4A77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魚</w:t>
      </w:r>
      <w:r w:rsidR="009D7866" w:rsidRPr="001A4A77">
        <w:rPr>
          <w:rFonts w:ascii="標楷體" w:eastAsia="標楷體" w:hAnsi="標楷體" w:hint="eastAsia"/>
          <w:b/>
          <w:sz w:val="28"/>
          <w:szCs w:val="28"/>
        </w:rPr>
        <w:t>教育</w:t>
      </w:r>
      <w:r w:rsidR="00FE3870" w:rsidRPr="001A4A77">
        <w:rPr>
          <w:rFonts w:ascii="標楷體" w:eastAsia="標楷體" w:hAnsi="標楷體" w:hint="eastAsia"/>
          <w:b/>
          <w:sz w:val="28"/>
          <w:szCs w:val="28"/>
        </w:rPr>
        <w:t>微旅行</w:t>
      </w:r>
    </w:p>
    <w:p w:rsidR="00412611" w:rsidRPr="001550AC" w:rsidRDefault="009F25BD" w:rsidP="00FE3870">
      <w:pPr>
        <w:numPr>
          <w:ilvl w:val="0"/>
          <w:numId w:val="1"/>
        </w:numPr>
        <w:kinsoku w:val="0"/>
        <w:overflowPunct w:val="0"/>
        <w:adjustRightInd w:val="0"/>
        <w:snapToGrid w:val="0"/>
        <w:spacing w:line="500" w:lineRule="exact"/>
        <w:ind w:leftChars="100" w:left="720"/>
        <w:rPr>
          <w:rFonts w:ascii="標楷體" w:eastAsia="標楷體" w:hAnsi="標楷體"/>
          <w:szCs w:val="24"/>
        </w:rPr>
      </w:pPr>
      <w:r w:rsidRPr="001550AC">
        <w:rPr>
          <w:rFonts w:ascii="標楷體" w:eastAsia="標楷體" w:hAnsi="標楷體" w:hint="eastAsia"/>
          <w:szCs w:val="24"/>
        </w:rPr>
        <w:t>依據：</w:t>
      </w:r>
    </w:p>
    <w:p w:rsidR="002828BD" w:rsidRPr="001550AC" w:rsidRDefault="00FE3870" w:rsidP="00FE3870">
      <w:pPr>
        <w:spacing w:line="500" w:lineRule="exact"/>
        <w:ind w:leftChars="100" w:left="240"/>
        <w:rPr>
          <w:rFonts w:ascii="標楷體" w:eastAsia="標楷體" w:hAnsi="標楷體"/>
        </w:rPr>
      </w:pPr>
      <w:r w:rsidRPr="001550AC">
        <w:rPr>
          <w:rFonts w:ascii="標楷體" w:eastAsia="標楷體" w:hAnsi="標楷體" w:hint="eastAsia"/>
          <w:bCs/>
          <w:szCs w:val="24"/>
        </w:rPr>
        <w:t xml:space="preserve"> (一)</w:t>
      </w:r>
      <w:r w:rsidR="002828BD" w:rsidRPr="001550AC">
        <w:rPr>
          <w:rFonts w:ascii="標楷體" w:eastAsia="標楷體" w:hAnsi="標楷體" w:hint="eastAsia"/>
        </w:rPr>
        <w:t>教育部10</w:t>
      </w:r>
      <w:r w:rsidR="00225515">
        <w:rPr>
          <w:rFonts w:ascii="標楷體" w:eastAsia="標楷體" w:hAnsi="標楷體"/>
        </w:rPr>
        <w:t>8</w:t>
      </w:r>
      <w:r w:rsidR="002828BD" w:rsidRPr="001550AC">
        <w:rPr>
          <w:rFonts w:ascii="標楷體" w:eastAsia="標楷體" w:hAnsi="標楷體" w:hint="eastAsia"/>
        </w:rPr>
        <w:t>年度補助地方政府辦理環境教育輔導小組計畫</w:t>
      </w:r>
    </w:p>
    <w:p w:rsidR="002828BD" w:rsidRPr="001550AC" w:rsidRDefault="00FE3870" w:rsidP="00FE3870">
      <w:pPr>
        <w:spacing w:line="500" w:lineRule="exact"/>
        <w:ind w:leftChars="100" w:left="240"/>
        <w:rPr>
          <w:rFonts w:ascii="標楷體" w:eastAsia="標楷體" w:hAnsi="標楷體"/>
        </w:rPr>
      </w:pPr>
      <w:r w:rsidRPr="001550AC">
        <w:rPr>
          <w:rFonts w:ascii="標楷體" w:eastAsia="標楷體" w:hAnsi="標楷體" w:hint="eastAsia"/>
          <w:bCs/>
          <w:szCs w:val="24"/>
        </w:rPr>
        <w:t xml:space="preserve"> (二)</w:t>
      </w:r>
      <w:r w:rsidR="002828BD" w:rsidRPr="001550AC">
        <w:rPr>
          <w:rFonts w:ascii="標楷體" w:eastAsia="標楷體" w:hAnsi="標楷體" w:hint="eastAsia"/>
        </w:rPr>
        <w:t>基隆市環境教育中程計畫</w:t>
      </w:r>
      <w:bookmarkStart w:id="0" w:name="_GoBack"/>
      <w:bookmarkEnd w:id="0"/>
    </w:p>
    <w:p w:rsidR="009F25BD" w:rsidRPr="001550AC" w:rsidRDefault="009F25BD" w:rsidP="00FE3870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1550AC">
        <w:rPr>
          <w:rFonts w:ascii="標楷體" w:eastAsia="標楷體" w:hAnsi="標楷體" w:hint="eastAsia"/>
          <w:bCs/>
          <w:szCs w:val="24"/>
        </w:rPr>
        <w:t>目標：</w:t>
      </w:r>
    </w:p>
    <w:p w:rsidR="00412611" w:rsidRPr="001550AC" w:rsidRDefault="00412611" w:rsidP="00FE3870">
      <w:pPr>
        <w:snapToGrid w:val="0"/>
        <w:spacing w:line="500" w:lineRule="exact"/>
        <w:ind w:leftChars="100" w:left="240" w:firstLine="360"/>
        <w:rPr>
          <w:rFonts w:ascii="標楷體" w:eastAsia="標楷體" w:hAnsi="標楷體"/>
          <w:bCs/>
          <w:szCs w:val="24"/>
        </w:rPr>
      </w:pPr>
      <w:r w:rsidRPr="001550AC">
        <w:rPr>
          <w:rFonts w:ascii="標楷體" w:eastAsia="標楷體" w:hAnsi="標楷體" w:hint="eastAsia"/>
          <w:bCs/>
          <w:szCs w:val="24"/>
        </w:rPr>
        <w:t>本計畫目的在透過食魚教育，建立學生認識海洋資源，進而愛護台灣海洋環境、珍惜現有的海洋資源。透過本計畫，學生的學習目標如下：</w:t>
      </w:r>
    </w:p>
    <w:p w:rsidR="00412611" w:rsidRPr="001550AC" w:rsidRDefault="00412611" w:rsidP="00FE3870">
      <w:pPr>
        <w:snapToGrid w:val="0"/>
        <w:spacing w:line="500" w:lineRule="exact"/>
        <w:ind w:leftChars="100" w:left="240"/>
        <w:rPr>
          <w:rFonts w:ascii="標楷體" w:eastAsia="標楷體" w:hAnsi="標楷體"/>
          <w:bCs/>
          <w:szCs w:val="24"/>
        </w:rPr>
      </w:pPr>
      <w:r w:rsidRPr="001550AC">
        <w:rPr>
          <w:rFonts w:ascii="標楷體" w:eastAsia="標楷體" w:hAnsi="標楷體" w:hint="eastAsia"/>
          <w:bCs/>
          <w:szCs w:val="24"/>
        </w:rPr>
        <w:t>認識</w:t>
      </w:r>
      <w:r w:rsidR="00852402" w:rsidRPr="001550AC">
        <w:rPr>
          <w:rFonts w:ascii="標楷體" w:eastAsia="標楷體" w:hAnsi="標楷體" w:hint="eastAsia"/>
          <w:bCs/>
          <w:szCs w:val="24"/>
        </w:rPr>
        <w:t>本地海</w:t>
      </w:r>
      <w:r w:rsidRPr="001550AC">
        <w:rPr>
          <w:rFonts w:ascii="標楷體" w:eastAsia="標楷體" w:hAnsi="標楷體" w:hint="eastAsia"/>
          <w:bCs/>
          <w:szCs w:val="24"/>
        </w:rPr>
        <w:t>洋</w:t>
      </w:r>
      <w:r w:rsidR="00852402" w:rsidRPr="001550AC">
        <w:rPr>
          <w:rFonts w:ascii="標楷體" w:eastAsia="標楷體" w:hAnsi="標楷體" w:hint="eastAsia"/>
          <w:bCs/>
          <w:szCs w:val="24"/>
        </w:rPr>
        <w:t>物種</w:t>
      </w:r>
      <w:r w:rsidRPr="001550AC">
        <w:rPr>
          <w:rFonts w:ascii="標楷體" w:eastAsia="標楷體" w:hAnsi="標楷體" w:hint="eastAsia"/>
          <w:bCs/>
          <w:szCs w:val="24"/>
        </w:rPr>
        <w:t>特</w:t>
      </w:r>
      <w:r w:rsidR="00852402" w:rsidRPr="001550AC">
        <w:rPr>
          <w:rFonts w:ascii="標楷體" w:eastAsia="標楷體" w:hAnsi="標楷體" w:hint="eastAsia"/>
          <w:bCs/>
          <w:szCs w:val="24"/>
        </w:rPr>
        <w:t>性：能了解本地海洋魚類名字、特</w:t>
      </w:r>
      <w:r w:rsidR="00F60B83" w:rsidRPr="001550AC">
        <w:rPr>
          <w:rFonts w:ascii="標楷體" w:eastAsia="標楷體" w:hAnsi="標楷體" w:hint="eastAsia"/>
          <w:bCs/>
          <w:szCs w:val="24"/>
        </w:rPr>
        <w:t>徵及盛產季節。</w:t>
      </w:r>
    </w:p>
    <w:p w:rsidR="00F60B83" w:rsidRPr="001550AC" w:rsidRDefault="00FE3870" w:rsidP="00FE3870">
      <w:pPr>
        <w:snapToGrid w:val="0"/>
        <w:spacing w:line="500" w:lineRule="exact"/>
        <w:ind w:leftChars="100" w:left="240"/>
        <w:rPr>
          <w:rFonts w:ascii="標楷體" w:eastAsia="標楷體" w:hAnsi="標楷體"/>
          <w:bCs/>
          <w:szCs w:val="24"/>
        </w:rPr>
      </w:pPr>
      <w:r w:rsidRPr="001550AC">
        <w:rPr>
          <w:rFonts w:ascii="標楷體" w:eastAsia="標楷體" w:hAnsi="標楷體" w:hint="eastAsia"/>
          <w:bCs/>
          <w:szCs w:val="24"/>
        </w:rPr>
        <w:t xml:space="preserve">  (一)</w:t>
      </w:r>
      <w:r w:rsidR="00F60B83" w:rsidRPr="001550AC">
        <w:rPr>
          <w:rFonts w:ascii="標楷體" w:eastAsia="標楷體" w:hAnsi="標楷體" w:hint="eastAsia"/>
          <w:bCs/>
          <w:szCs w:val="24"/>
        </w:rPr>
        <w:t>了解處理漁獲來源：</w:t>
      </w:r>
      <w:r w:rsidR="00381088" w:rsidRPr="001550AC">
        <w:rPr>
          <w:rFonts w:ascii="標楷體" w:eastAsia="標楷體" w:hAnsi="標楷體" w:hint="eastAsia"/>
          <w:bCs/>
          <w:szCs w:val="24"/>
        </w:rPr>
        <w:t>分辨大海捕撈或養殖魚種之類別，了解採買時節和食用方式。</w:t>
      </w:r>
    </w:p>
    <w:p w:rsidR="00FE3870" w:rsidRPr="001550AC" w:rsidRDefault="00FE3870" w:rsidP="00FE3870">
      <w:pPr>
        <w:snapToGrid w:val="0"/>
        <w:spacing w:line="500" w:lineRule="exact"/>
        <w:ind w:leftChars="100" w:left="240"/>
        <w:rPr>
          <w:rFonts w:ascii="標楷體" w:eastAsia="標楷體" w:hAnsi="標楷體"/>
          <w:bCs/>
          <w:szCs w:val="24"/>
        </w:rPr>
      </w:pPr>
      <w:r w:rsidRPr="001550AC">
        <w:rPr>
          <w:rFonts w:ascii="標楷體" w:eastAsia="標楷體" w:hAnsi="標楷體" w:hint="eastAsia"/>
          <w:bCs/>
          <w:szCs w:val="24"/>
        </w:rPr>
        <w:t xml:space="preserve">  (二)</w:t>
      </w:r>
      <w:r w:rsidR="00F60B83" w:rsidRPr="001550AC">
        <w:rPr>
          <w:rFonts w:ascii="標楷體" w:eastAsia="標楷體" w:hAnsi="標楷體" w:hint="eastAsia"/>
          <w:bCs/>
          <w:szCs w:val="24"/>
        </w:rPr>
        <w:t>認識本地漁會機構：能了解本地海洋推廣相關機構之功能，如地區漁會、行政院</w:t>
      </w:r>
    </w:p>
    <w:p w:rsidR="00F60B83" w:rsidRPr="001550AC" w:rsidRDefault="00F60B83" w:rsidP="00FE3870">
      <w:pPr>
        <w:snapToGrid w:val="0"/>
        <w:spacing w:line="500" w:lineRule="exact"/>
        <w:ind w:leftChars="100" w:left="240"/>
        <w:rPr>
          <w:rFonts w:ascii="標楷體" w:eastAsia="標楷體" w:hAnsi="標楷體"/>
          <w:bCs/>
          <w:szCs w:val="24"/>
        </w:rPr>
      </w:pPr>
      <w:r w:rsidRPr="001550AC">
        <w:rPr>
          <w:rFonts w:ascii="標楷體" w:eastAsia="標楷體" w:hAnsi="標楷體" w:hint="eastAsia"/>
          <w:bCs/>
          <w:szCs w:val="24"/>
        </w:rPr>
        <w:t>農業委員會水產試驗所、國立海洋科技博物館等。</w:t>
      </w:r>
    </w:p>
    <w:p w:rsidR="00852402" w:rsidRPr="001550AC" w:rsidRDefault="00FE3870" w:rsidP="00FE3870">
      <w:pPr>
        <w:snapToGrid w:val="0"/>
        <w:spacing w:line="500" w:lineRule="exact"/>
        <w:ind w:leftChars="100" w:left="240"/>
        <w:rPr>
          <w:rFonts w:ascii="標楷體" w:eastAsia="標楷體" w:hAnsi="標楷體"/>
          <w:bCs/>
          <w:szCs w:val="24"/>
        </w:rPr>
      </w:pPr>
      <w:r w:rsidRPr="001550AC">
        <w:rPr>
          <w:rFonts w:ascii="標楷體" w:eastAsia="標楷體" w:hAnsi="標楷體" w:hint="eastAsia"/>
          <w:bCs/>
          <w:szCs w:val="24"/>
        </w:rPr>
        <w:t xml:space="preserve">  (三)</w:t>
      </w:r>
      <w:r w:rsidR="00852402" w:rsidRPr="001550AC">
        <w:rPr>
          <w:rFonts w:ascii="標楷體" w:eastAsia="標楷體" w:hAnsi="標楷體" w:hint="eastAsia"/>
          <w:bCs/>
          <w:szCs w:val="24"/>
        </w:rPr>
        <w:t>認識本地海洋人文風俗：透過本地海洋漁貨所延伸出的海洋習俗文化。</w:t>
      </w:r>
    </w:p>
    <w:p w:rsidR="002828BD" w:rsidRPr="001550AC" w:rsidRDefault="002828BD" w:rsidP="00FE3870">
      <w:pPr>
        <w:numPr>
          <w:ilvl w:val="0"/>
          <w:numId w:val="1"/>
        </w:numPr>
        <w:spacing w:line="500" w:lineRule="exact"/>
        <w:ind w:leftChars="100" w:left="720"/>
        <w:rPr>
          <w:rFonts w:ascii="標楷體" w:eastAsia="標楷體" w:hAnsi="標楷體"/>
        </w:rPr>
      </w:pPr>
      <w:r w:rsidRPr="001550AC">
        <w:rPr>
          <w:rFonts w:ascii="標楷體" w:eastAsia="標楷體" w:hAnsi="標楷體" w:hint="eastAsia"/>
        </w:rPr>
        <w:t>指導單位：教育部、行政院環境保護署</w:t>
      </w:r>
    </w:p>
    <w:p w:rsidR="00412611" w:rsidRPr="001550AC" w:rsidRDefault="009F25BD" w:rsidP="00FE3870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1550AC">
        <w:rPr>
          <w:rFonts w:ascii="標楷體" w:eastAsia="標楷體" w:hAnsi="標楷體" w:hint="eastAsia"/>
          <w:bCs/>
          <w:szCs w:val="24"/>
        </w:rPr>
        <w:t>主辦單位：</w:t>
      </w:r>
      <w:r w:rsidR="00412611" w:rsidRPr="001550AC">
        <w:rPr>
          <w:rFonts w:ascii="標楷體" w:eastAsia="標楷體" w:hAnsi="標楷體" w:hint="eastAsia"/>
          <w:bCs/>
          <w:szCs w:val="24"/>
        </w:rPr>
        <w:t>基隆市政府</w:t>
      </w:r>
    </w:p>
    <w:p w:rsidR="009F25BD" w:rsidRPr="001550AC" w:rsidRDefault="009F25BD" w:rsidP="00FE3870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1550AC">
        <w:rPr>
          <w:rFonts w:ascii="標楷體" w:eastAsia="標楷體" w:hAnsi="標楷體" w:hint="eastAsia"/>
          <w:bCs/>
          <w:szCs w:val="24"/>
        </w:rPr>
        <w:t>承辦單位：</w:t>
      </w:r>
      <w:r w:rsidR="00412611" w:rsidRPr="001550AC">
        <w:rPr>
          <w:rFonts w:ascii="標楷體" w:eastAsia="標楷體" w:hAnsi="標楷體" w:hint="eastAsia"/>
          <w:bCs/>
          <w:szCs w:val="24"/>
        </w:rPr>
        <w:t>基隆市仙洞國民小學</w:t>
      </w:r>
    </w:p>
    <w:p w:rsidR="00412611" w:rsidRPr="001550AC" w:rsidRDefault="009F25BD" w:rsidP="00FE3870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1550AC">
        <w:rPr>
          <w:rFonts w:ascii="標楷體" w:eastAsia="標楷體" w:hAnsi="標楷體" w:hint="eastAsia"/>
          <w:bCs/>
          <w:szCs w:val="24"/>
        </w:rPr>
        <w:t>協辦單位：</w:t>
      </w:r>
      <w:r w:rsidR="00412611" w:rsidRPr="001550AC">
        <w:rPr>
          <w:rFonts w:ascii="標楷體" w:eastAsia="標楷體" w:hAnsi="標楷體" w:hint="eastAsia"/>
          <w:bCs/>
          <w:szCs w:val="24"/>
        </w:rPr>
        <w:t>基隆區漁會</w:t>
      </w:r>
    </w:p>
    <w:p w:rsidR="009F25BD" w:rsidRPr="003E000B" w:rsidRDefault="009F25BD" w:rsidP="003E000B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1550AC">
        <w:rPr>
          <w:rFonts w:ascii="標楷體" w:eastAsia="標楷體" w:hAnsi="標楷體" w:hint="eastAsia"/>
          <w:bCs/>
          <w:szCs w:val="24"/>
        </w:rPr>
        <w:t>辦理時間：</w:t>
      </w:r>
      <w:r w:rsidR="00BB416F">
        <w:rPr>
          <w:rFonts w:ascii="標楷體" w:eastAsia="標楷體" w:hAnsi="標楷體" w:hint="eastAsia"/>
          <w:bCs/>
          <w:szCs w:val="24"/>
        </w:rPr>
        <w:t>全市教師研習</w:t>
      </w:r>
      <w:r w:rsidR="00C75376">
        <w:rPr>
          <w:rFonts w:ascii="標楷體" w:eastAsia="標楷體" w:hAnsi="標楷體"/>
          <w:bCs/>
          <w:szCs w:val="24"/>
        </w:rPr>
        <w:t>11</w:t>
      </w:r>
      <w:r w:rsidR="001B4D13">
        <w:rPr>
          <w:rFonts w:ascii="標楷體" w:eastAsia="標楷體" w:hAnsi="標楷體" w:hint="eastAsia"/>
          <w:bCs/>
          <w:szCs w:val="24"/>
        </w:rPr>
        <w:t>1</w:t>
      </w:r>
      <w:r w:rsidR="003E000B">
        <w:rPr>
          <w:rFonts w:ascii="標楷體" w:eastAsia="標楷體" w:hAnsi="標楷體" w:hint="eastAsia"/>
          <w:bCs/>
          <w:szCs w:val="24"/>
        </w:rPr>
        <w:t>年</w:t>
      </w:r>
      <w:r w:rsidR="001B4D13">
        <w:rPr>
          <w:rFonts w:ascii="標楷體" w:eastAsia="標楷體" w:hAnsi="標楷體" w:hint="eastAsia"/>
          <w:bCs/>
          <w:szCs w:val="24"/>
        </w:rPr>
        <w:t>9</w:t>
      </w:r>
      <w:r w:rsidR="003E000B">
        <w:rPr>
          <w:rFonts w:ascii="標楷體" w:eastAsia="標楷體" w:hAnsi="標楷體" w:hint="eastAsia"/>
          <w:bCs/>
          <w:szCs w:val="24"/>
        </w:rPr>
        <w:t>月</w:t>
      </w:r>
      <w:r w:rsidR="001B4D13">
        <w:rPr>
          <w:rFonts w:ascii="標楷體" w:eastAsia="標楷體" w:hAnsi="標楷體" w:hint="eastAsia"/>
          <w:bCs/>
          <w:szCs w:val="24"/>
        </w:rPr>
        <w:t>21</w:t>
      </w:r>
      <w:r w:rsidR="003E000B">
        <w:rPr>
          <w:rFonts w:ascii="標楷體" w:eastAsia="標楷體" w:hAnsi="標楷體" w:hint="eastAsia"/>
          <w:bCs/>
          <w:szCs w:val="24"/>
        </w:rPr>
        <w:t>日</w:t>
      </w:r>
      <w:r w:rsidR="003E000B" w:rsidRPr="003E000B">
        <w:rPr>
          <w:rFonts w:ascii="標楷體" w:eastAsia="標楷體" w:hAnsi="標楷體" w:hint="eastAsia"/>
          <w:bCs/>
          <w:szCs w:val="24"/>
        </w:rPr>
        <w:t>、</w:t>
      </w:r>
      <w:r w:rsidR="00BB416F">
        <w:rPr>
          <w:rFonts w:ascii="標楷體" w:eastAsia="標楷體" w:hAnsi="標楷體" w:hint="eastAsia"/>
          <w:bCs/>
          <w:szCs w:val="24"/>
        </w:rPr>
        <w:t>校內教學活動</w:t>
      </w:r>
      <w:r w:rsidR="00412611" w:rsidRPr="003E000B">
        <w:rPr>
          <w:rFonts w:ascii="標楷體" w:eastAsia="標楷體" w:hAnsi="標楷體" w:hint="eastAsia"/>
          <w:bCs/>
          <w:szCs w:val="24"/>
        </w:rPr>
        <w:t>1</w:t>
      </w:r>
      <w:r w:rsidR="00C75376">
        <w:rPr>
          <w:rFonts w:ascii="標楷體" w:eastAsia="標楷體" w:hAnsi="標楷體"/>
          <w:bCs/>
          <w:szCs w:val="24"/>
        </w:rPr>
        <w:t>10</w:t>
      </w:r>
      <w:r w:rsidR="00412611" w:rsidRPr="003E000B">
        <w:rPr>
          <w:rFonts w:ascii="標楷體" w:eastAsia="標楷體" w:hAnsi="標楷體" w:hint="eastAsia"/>
          <w:bCs/>
          <w:szCs w:val="24"/>
        </w:rPr>
        <w:t>年</w:t>
      </w:r>
      <w:r w:rsidR="00BB416F">
        <w:rPr>
          <w:rFonts w:ascii="標楷體" w:eastAsia="標楷體" w:hAnsi="標楷體" w:hint="eastAsia"/>
          <w:bCs/>
          <w:szCs w:val="24"/>
        </w:rPr>
        <w:t>11</w:t>
      </w:r>
      <w:r w:rsidR="00815ECA" w:rsidRPr="003E000B">
        <w:rPr>
          <w:rFonts w:ascii="標楷體" w:eastAsia="標楷體" w:hAnsi="標楷體" w:hint="eastAsia"/>
          <w:bCs/>
          <w:szCs w:val="24"/>
        </w:rPr>
        <w:t>月</w:t>
      </w:r>
      <w:r w:rsidR="001B4D13">
        <w:rPr>
          <w:rFonts w:ascii="標楷體" w:eastAsia="標楷體" w:hAnsi="標楷體" w:hint="eastAsia"/>
          <w:bCs/>
          <w:szCs w:val="24"/>
        </w:rPr>
        <w:t>12</w:t>
      </w:r>
      <w:r w:rsidR="00815ECA" w:rsidRPr="003E000B">
        <w:rPr>
          <w:rFonts w:ascii="標楷體" w:eastAsia="標楷體" w:hAnsi="標楷體" w:hint="eastAsia"/>
          <w:bCs/>
          <w:szCs w:val="24"/>
        </w:rPr>
        <w:t>日</w:t>
      </w:r>
    </w:p>
    <w:p w:rsidR="002828BD" w:rsidRPr="001550AC" w:rsidRDefault="009F25BD" w:rsidP="00FE3870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1550AC">
        <w:rPr>
          <w:rFonts w:ascii="標楷體" w:eastAsia="標楷體" w:hAnsi="標楷體" w:hint="eastAsia"/>
          <w:bCs/>
          <w:szCs w:val="24"/>
        </w:rPr>
        <w:t>參與對象：</w:t>
      </w:r>
      <w:r w:rsidR="00412611" w:rsidRPr="001550AC">
        <w:rPr>
          <w:rFonts w:ascii="標楷體" w:eastAsia="標楷體" w:hAnsi="標楷體" w:hint="eastAsia"/>
          <w:bCs/>
          <w:szCs w:val="24"/>
        </w:rPr>
        <w:t>本市</w:t>
      </w:r>
      <w:r w:rsidR="002828BD" w:rsidRPr="001550AC">
        <w:rPr>
          <w:rFonts w:ascii="標楷體" w:eastAsia="標楷體" w:hAnsi="標楷體" w:hint="eastAsia"/>
          <w:bCs/>
          <w:szCs w:val="24"/>
        </w:rPr>
        <w:t>國中小</w:t>
      </w:r>
      <w:r w:rsidR="00412611" w:rsidRPr="001550AC">
        <w:rPr>
          <w:rFonts w:ascii="標楷體" w:eastAsia="標楷體" w:hAnsi="標楷體" w:hint="eastAsia"/>
          <w:bCs/>
          <w:szCs w:val="24"/>
        </w:rPr>
        <w:t>教師、本校學生</w:t>
      </w:r>
      <w:r w:rsidR="001550AC" w:rsidRPr="001550AC">
        <w:rPr>
          <w:rFonts w:ascii="標楷體" w:eastAsia="標楷體" w:hAnsi="標楷體" w:hint="eastAsia"/>
          <w:bCs/>
          <w:szCs w:val="24"/>
        </w:rPr>
        <w:t>，每場次40人，兩場次合計80人。</w:t>
      </w:r>
    </w:p>
    <w:p w:rsidR="00412611" w:rsidRPr="00720D8A" w:rsidRDefault="009F25BD" w:rsidP="00ED3F32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720D8A">
        <w:rPr>
          <w:rFonts w:ascii="標楷體" w:eastAsia="標楷體" w:hAnsi="標楷體" w:hint="eastAsia"/>
          <w:bCs/>
          <w:szCs w:val="24"/>
        </w:rPr>
        <w:t>實施地點：</w:t>
      </w:r>
    </w:p>
    <w:p w:rsidR="00412611" w:rsidRPr="001550AC" w:rsidRDefault="00FE3870" w:rsidP="00FE3870">
      <w:pPr>
        <w:snapToGrid w:val="0"/>
        <w:spacing w:line="500" w:lineRule="exact"/>
        <w:ind w:left="240"/>
        <w:rPr>
          <w:rFonts w:ascii="標楷體" w:eastAsia="標楷體" w:hAnsi="標楷體"/>
          <w:bCs/>
          <w:szCs w:val="24"/>
        </w:rPr>
      </w:pPr>
      <w:r w:rsidRPr="001550AC">
        <w:rPr>
          <w:rFonts w:ascii="標楷體" w:eastAsia="標楷體" w:hAnsi="標楷體" w:hint="eastAsia"/>
          <w:bCs/>
          <w:szCs w:val="24"/>
        </w:rPr>
        <w:t xml:space="preserve">  (一)</w:t>
      </w:r>
      <w:r w:rsidR="00412611" w:rsidRPr="001550AC">
        <w:rPr>
          <w:rFonts w:ascii="標楷體" w:eastAsia="標楷體" w:hAnsi="標楷體" w:hint="eastAsia"/>
          <w:bCs/>
          <w:szCs w:val="24"/>
        </w:rPr>
        <w:t>課程規</w:t>
      </w:r>
      <w:r w:rsidR="0021665F" w:rsidRPr="001550AC">
        <w:rPr>
          <w:rFonts w:ascii="標楷體" w:eastAsia="標楷體" w:hAnsi="標楷體" w:hint="eastAsia"/>
          <w:bCs/>
          <w:szCs w:val="24"/>
        </w:rPr>
        <w:t>畫</w:t>
      </w:r>
      <w:r w:rsidR="000713F9" w:rsidRPr="001550AC">
        <w:rPr>
          <w:rFonts w:ascii="標楷體" w:eastAsia="標楷體" w:hAnsi="標楷體" w:hint="eastAsia"/>
          <w:bCs/>
          <w:szCs w:val="24"/>
        </w:rPr>
        <w:t>與實施方式：</w:t>
      </w:r>
    </w:p>
    <w:p w:rsidR="00F60B83" w:rsidRPr="001550AC" w:rsidRDefault="00FE3870" w:rsidP="00FE3870">
      <w:pPr>
        <w:snapToGrid w:val="0"/>
        <w:spacing w:line="500" w:lineRule="exact"/>
        <w:ind w:left="645"/>
        <w:rPr>
          <w:rFonts w:ascii="標楷體" w:eastAsia="標楷體" w:hAnsi="標楷體"/>
          <w:bCs/>
          <w:szCs w:val="24"/>
        </w:rPr>
      </w:pPr>
      <w:r w:rsidRPr="001550AC">
        <w:rPr>
          <w:rFonts w:ascii="標楷體" w:eastAsia="標楷體" w:hAnsi="標楷體" w:hint="eastAsia"/>
          <w:bCs/>
          <w:szCs w:val="24"/>
        </w:rPr>
        <w:t>1.</w:t>
      </w:r>
      <w:r w:rsidR="00F60B83" w:rsidRPr="001550AC">
        <w:rPr>
          <w:rFonts w:ascii="標楷體" w:eastAsia="標楷體" w:hAnsi="標楷體" w:hint="eastAsia"/>
          <w:bCs/>
          <w:szCs w:val="24"/>
        </w:rPr>
        <w:t>實地訪查：</w:t>
      </w:r>
    </w:p>
    <w:p w:rsidR="0021665F" w:rsidRPr="001550AC" w:rsidRDefault="00CE3392" w:rsidP="00FE3870">
      <w:pPr>
        <w:snapToGrid w:val="0"/>
        <w:spacing w:line="500" w:lineRule="exact"/>
        <w:ind w:leftChars="100" w:left="240"/>
        <w:rPr>
          <w:rFonts w:ascii="標楷體" w:eastAsia="標楷體" w:hAnsi="標楷體"/>
          <w:bCs/>
          <w:szCs w:val="24"/>
        </w:rPr>
      </w:pPr>
      <w:r w:rsidRPr="001550AC">
        <w:rPr>
          <w:rFonts w:ascii="標楷體" w:eastAsia="標楷體" w:hAnsi="標楷體" w:hint="eastAsia"/>
          <w:bCs/>
          <w:szCs w:val="24"/>
        </w:rPr>
        <w:t>由於本市擁有豐富的海洋資源與特色，故課程規畫擬從</w:t>
      </w:r>
      <w:r w:rsidR="00F60B83" w:rsidRPr="001550AC">
        <w:rPr>
          <w:rFonts w:ascii="標楷體" w:eastAsia="標楷體" w:hAnsi="標楷體" w:hint="eastAsia"/>
          <w:bCs/>
          <w:szCs w:val="24"/>
        </w:rPr>
        <w:t>實地參訪踏查來認識在地魚貨來源、認識本地魚類名字與特徵；同時，參訪在地的海洋資源推廣機構，增進</w:t>
      </w:r>
      <w:r w:rsidR="00C75376">
        <w:rPr>
          <w:rFonts w:ascii="標楷體" w:eastAsia="標楷體" w:hAnsi="標楷體" w:hint="eastAsia"/>
          <w:bCs/>
          <w:szCs w:val="24"/>
        </w:rPr>
        <w:t>教師</w:t>
      </w:r>
      <w:r w:rsidR="00F60B83" w:rsidRPr="001550AC">
        <w:rPr>
          <w:rFonts w:ascii="標楷體" w:eastAsia="標楷體" w:hAnsi="標楷體" w:hint="eastAsia"/>
          <w:bCs/>
          <w:szCs w:val="24"/>
        </w:rPr>
        <w:t>對地區漁業相關機構的了解</w:t>
      </w:r>
      <w:r w:rsidR="000713F9" w:rsidRPr="001550AC">
        <w:rPr>
          <w:rFonts w:ascii="標楷體" w:eastAsia="標楷體" w:hAnsi="標楷體" w:hint="eastAsia"/>
          <w:bCs/>
          <w:szCs w:val="24"/>
        </w:rPr>
        <w:t>，並對本地的海洋習俗文化產生</w:t>
      </w:r>
      <w:r w:rsidR="00F60B83" w:rsidRPr="001550AC">
        <w:rPr>
          <w:rFonts w:ascii="標楷體" w:eastAsia="標楷體" w:hAnsi="標楷體" w:hint="eastAsia"/>
          <w:bCs/>
          <w:szCs w:val="24"/>
        </w:rPr>
        <w:t>認同。</w:t>
      </w:r>
    </w:p>
    <w:p w:rsidR="00BB416F" w:rsidRDefault="00BB416F" w:rsidP="00BB416F">
      <w:pPr>
        <w:snapToGrid w:val="0"/>
        <w:spacing w:line="440" w:lineRule="exact"/>
        <w:ind w:left="645"/>
        <w:rPr>
          <w:rFonts w:ascii="標楷體" w:eastAsia="標楷體" w:hAnsi="標楷體"/>
          <w:bCs/>
        </w:rPr>
      </w:pPr>
      <w:r w:rsidRPr="005223A8">
        <w:rPr>
          <w:rFonts w:ascii="標楷體" w:eastAsia="標楷體" w:hAnsi="標楷體" w:hint="eastAsia"/>
          <w:bCs/>
        </w:rPr>
        <w:t>2.</w:t>
      </w:r>
      <w:r w:rsidRPr="00CA4F62">
        <w:rPr>
          <w:rFonts w:ascii="標楷體" w:eastAsia="標楷體" w:hAnsi="標楷體" w:hint="eastAsia"/>
          <w:bCs/>
        </w:rPr>
        <w:t>海鮮料理DIY：邀請講師透過烹飪方式，讓教師了解在地食魚料理技巧,提升魚肉料理之人文內含,讓自然環境與人文環境能完美的結合,食材也能物盡其用。</w:t>
      </w:r>
    </w:p>
    <w:p w:rsidR="00BB416F" w:rsidRPr="001550AC" w:rsidRDefault="00BB416F" w:rsidP="00FE3870">
      <w:pPr>
        <w:snapToGrid w:val="0"/>
        <w:spacing w:line="500" w:lineRule="exact"/>
        <w:rPr>
          <w:rFonts w:ascii="標楷體" w:eastAsia="標楷體" w:hAnsi="標楷體"/>
          <w:bCs/>
          <w:szCs w:val="24"/>
        </w:rPr>
      </w:pPr>
    </w:p>
    <w:tbl>
      <w:tblPr>
        <w:tblpPr w:leftFromText="180" w:rightFromText="180" w:vertAnchor="text" w:horzAnchor="margin" w:tblpY="8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402"/>
        <w:gridCol w:w="1701"/>
        <w:gridCol w:w="2580"/>
      </w:tblGrid>
      <w:tr w:rsidR="00BB416F" w:rsidRPr="005223A8" w:rsidTr="00A563BF">
        <w:tc>
          <w:tcPr>
            <w:tcW w:w="9776" w:type="dxa"/>
            <w:gridSpan w:val="4"/>
            <w:shd w:val="clear" w:color="auto" w:fill="auto"/>
          </w:tcPr>
          <w:p w:rsidR="00BB416F" w:rsidRPr="005223A8" w:rsidRDefault="00BB416F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全市食魚教育教師研習</w:t>
            </w:r>
            <w:r w:rsidRPr="005223A8">
              <w:rPr>
                <w:rFonts w:ascii="標楷體" w:eastAsia="標楷體" w:hAnsi="標楷體" w:hint="eastAsia"/>
                <w:bCs/>
              </w:rPr>
              <w:t>課程表：</w:t>
            </w:r>
          </w:p>
        </w:tc>
      </w:tr>
      <w:tr w:rsidR="00BB416F" w:rsidRPr="005223A8" w:rsidTr="00A563BF">
        <w:tc>
          <w:tcPr>
            <w:tcW w:w="2093" w:type="dxa"/>
            <w:shd w:val="clear" w:color="auto" w:fill="auto"/>
          </w:tcPr>
          <w:p w:rsidR="00BB416F" w:rsidRPr="005223A8" w:rsidRDefault="00BB416F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 w:rsidRPr="005223A8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3402" w:type="dxa"/>
            <w:shd w:val="clear" w:color="auto" w:fill="auto"/>
          </w:tcPr>
          <w:p w:rsidR="00BB416F" w:rsidRPr="005223A8" w:rsidRDefault="00BB416F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 w:rsidRPr="005223A8">
              <w:rPr>
                <w:rFonts w:ascii="標楷體" w:eastAsia="標楷體" w:hAnsi="標楷體" w:hint="eastAsia"/>
                <w:bCs/>
              </w:rPr>
              <w:t>主題內容</w:t>
            </w:r>
          </w:p>
        </w:tc>
        <w:tc>
          <w:tcPr>
            <w:tcW w:w="1701" w:type="dxa"/>
            <w:shd w:val="clear" w:color="auto" w:fill="auto"/>
          </w:tcPr>
          <w:p w:rsidR="00BB416F" w:rsidRPr="005223A8" w:rsidRDefault="00BB416F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 w:rsidRPr="005223A8">
              <w:rPr>
                <w:rFonts w:ascii="標楷體" w:eastAsia="標楷體" w:hAnsi="標楷體" w:hint="eastAsia"/>
                <w:bCs/>
              </w:rPr>
              <w:t>講師</w:t>
            </w:r>
          </w:p>
        </w:tc>
        <w:tc>
          <w:tcPr>
            <w:tcW w:w="2580" w:type="dxa"/>
            <w:shd w:val="clear" w:color="auto" w:fill="auto"/>
          </w:tcPr>
          <w:p w:rsidR="00BB416F" w:rsidRPr="005223A8" w:rsidRDefault="00BB416F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 w:rsidRPr="005223A8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5B35E5" w:rsidRPr="005223A8" w:rsidTr="00A563BF">
        <w:tc>
          <w:tcPr>
            <w:tcW w:w="2093" w:type="dxa"/>
            <w:shd w:val="clear" w:color="auto" w:fill="auto"/>
            <w:vAlign w:val="center"/>
          </w:tcPr>
          <w:p w:rsidR="005B35E5" w:rsidRPr="005E3C0A" w:rsidRDefault="005B35E5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13:00-13:30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5E5" w:rsidRPr="005E3C0A" w:rsidRDefault="005B35E5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 w:rsidRPr="005E3C0A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5E5" w:rsidRPr="005E3C0A" w:rsidRDefault="005B35E5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仙洞國小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5B35E5" w:rsidRPr="005E3C0A" w:rsidRDefault="005B35E5" w:rsidP="00BD03F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外聘講師</w:t>
            </w:r>
          </w:p>
        </w:tc>
      </w:tr>
      <w:tr w:rsidR="005B35E5" w:rsidRPr="005223A8" w:rsidTr="00A563BF">
        <w:tc>
          <w:tcPr>
            <w:tcW w:w="2093" w:type="dxa"/>
            <w:shd w:val="clear" w:color="auto" w:fill="auto"/>
            <w:vAlign w:val="center"/>
          </w:tcPr>
          <w:p w:rsidR="005B35E5" w:rsidRPr="005E3C0A" w:rsidRDefault="005B35E5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 w:rsidRPr="005E3C0A">
              <w:rPr>
                <w:rFonts w:ascii="標楷體" w:eastAsia="標楷體" w:hAnsi="標楷體" w:hint="eastAsia"/>
                <w:bCs/>
              </w:rPr>
              <w:t>13:</w:t>
            </w:r>
            <w:r>
              <w:rPr>
                <w:rFonts w:ascii="標楷體" w:eastAsia="標楷體" w:hAnsi="標楷體" w:hint="eastAsia"/>
                <w:bCs/>
              </w:rPr>
              <w:t>30</w:t>
            </w:r>
            <w:r w:rsidRPr="005E3C0A">
              <w:rPr>
                <w:rFonts w:ascii="標楷體" w:eastAsia="標楷體" w:hAnsi="標楷體" w:hint="eastAsia"/>
                <w:bCs/>
              </w:rPr>
              <w:t>-14:30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5E5" w:rsidRPr="005E3C0A" w:rsidRDefault="005B35E5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基隆地區食用魚類簡介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5E5" w:rsidRPr="005E3C0A" w:rsidRDefault="005B35E5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待聘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B35E5" w:rsidRPr="005E3C0A" w:rsidRDefault="005B35E5" w:rsidP="00A563B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5B35E5" w:rsidRPr="005223A8" w:rsidTr="00A563BF">
        <w:tc>
          <w:tcPr>
            <w:tcW w:w="2093" w:type="dxa"/>
            <w:shd w:val="clear" w:color="auto" w:fill="auto"/>
            <w:vAlign w:val="center"/>
          </w:tcPr>
          <w:p w:rsidR="005B35E5" w:rsidRPr="005E3C0A" w:rsidRDefault="005B35E5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 w:rsidRPr="005E3C0A">
              <w:rPr>
                <w:rFonts w:ascii="標楷體" w:eastAsia="標楷體" w:hAnsi="標楷體" w:hint="eastAsia"/>
                <w:bCs/>
              </w:rPr>
              <w:t>14:30-1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5E3C0A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5E3C0A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5E5" w:rsidRPr="005E3C0A" w:rsidRDefault="005B35E5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5E5" w:rsidRPr="005E3C0A" w:rsidRDefault="005B35E5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仙洞國小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B35E5" w:rsidRPr="005E3C0A" w:rsidRDefault="005B35E5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5B35E5" w:rsidRPr="005223A8" w:rsidTr="00A563BF">
        <w:tc>
          <w:tcPr>
            <w:tcW w:w="2093" w:type="dxa"/>
            <w:shd w:val="clear" w:color="auto" w:fill="auto"/>
            <w:vAlign w:val="center"/>
          </w:tcPr>
          <w:p w:rsidR="005B35E5" w:rsidRPr="005E3C0A" w:rsidRDefault="005B35E5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14:40-17:30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5E5" w:rsidRPr="005E3C0A" w:rsidRDefault="005B35E5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海鮮</w:t>
            </w:r>
            <w:r w:rsidRPr="005E3C0A">
              <w:rPr>
                <w:rFonts w:ascii="標楷體" w:eastAsia="標楷體" w:hAnsi="標楷體" w:hint="eastAsia"/>
                <w:bCs/>
              </w:rPr>
              <w:t>料理DIY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5E5" w:rsidRPr="005E3C0A" w:rsidRDefault="005B35E5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待聘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B35E5" w:rsidRPr="005E3C0A" w:rsidRDefault="005B35E5" w:rsidP="00A563B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BB416F" w:rsidRDefault="00BB416F" w:rsidP="00BB416F">
      <w:pPr>
        <w:snapToGrid w:val="0"/>
        <w:spacing w:line="440" w:lineRule="exact"/>
        <w:ind w:left="284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(二)校內學生食魚教育教學活動：</w:t>
      </w:r>
    </w:p>
    <w:p w:rsidR="00BB416F" w:rsidRDefault="00BB416F" w:rsidP="00BB416F">
      <w:pPr>
        <w:snapToGrid w:val="0"/>
        <w:spacing w:line="440" w:lineRule="exact"/>
        <w:ind w:left="645"/>
        <w:rPr>
          <w:rFonts w:ascii="標楷體" w:eastAsia="標楷體" w:hAnsi="標楷體"/>
          <w:bCs/>
        </w:rPr>
      </w:pPr>
      <w:r w:rsidRPr="00CA4F62">
        <w:rPr>
          <w:rFonts w:ascii="標楷體" w:eastAsia="標楷體" w:hAnsi="標楷體" w:hint="eastAsia"/>
          <w:bCs/>
        </w:rPr>
        <w:t>學生食魚</w:t>
      </w:r>
      <w:r>
        <w:rPr>
          <w:rFonts w:ascii="標楷體" w:eastAsia="標楷體" w:hAnsi="標楷體" w:hint="eastAsia"/>
          <w:bCs/>
        </w:rPr>
        <w:t>教育：老師介紹基隆當季在地魚類知識，並指導學生烹煮一道海鮮料理，</w:t>
      </w:r>
      <w:r w:rsidRPr="005E3C0A">
        <w:rPr>
          <w:rFonts w:ascii="標楷體" w:eastAsia="標楷體" w:hAnsi="標楷體" w:hint="eastAsia"/>
          <w:bCs/>
        </w:rPr>
        <w:t>建立學生認識海洋資源，進而愛護台灣海洋環境、珍惜現有的海洋資源。</w:t>
      </w:r>
    </w:p>
    <w:tbl>
      <w:tblPr>
        <w:tblpPr w:leftFromText="180" w:rightFromText="180" w:vertAnchor="text" w:horzAnchor="margin" w:tblpY="8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402"/>
        <w:gridCol w:w="1701"/>
        <w:gridCol w:w="2580"/>
      </w:tblGrid>
      <w:tr w:rsidR="00BB416F" w:rsidRPr="005223A8" w:rsidTr="00A563BF">
        <w:tc>
          <w:tcPr>
            <w:tcW w:w="9776" w:type="dxa"/>
            <w:gridSpan w:val="4"/>
            <w:shd w:val="clear" w:color="auto" w:fill="auto"/>
          </w:tcPr>
          <w:p w:rsidR="00BB416F" w:rsidRPr="005223A8" w:rsidRDefault="00BB416F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校內食魚教育教學活動</w:t>
            </w:r>
            <w:r w:rsidRPr="005223A8">
              <w:rPr>
                <w:rFonts w:ascii="標楷體" w:eastAsia="標楷體" w:hAnsi="標楷體" w:hint="eastAsia"/>
                <w:bCs/>
              </w:rPr>
              <w:t>課程表：</w:t>
            </w:r>
          </w:p>
        </w:tc>
      </w:tr>
      <w:tr w:rsidR="00BB416F" w:rsidRPr="005223A8" w:rsidTr="00A563BF">
        <w:tc>
          <w:tcPr>
            <w:tcW w:w="2093" w:type="dxa"/>
            <w:shd w:val="clear" w:color="auto" w:fill="auto"/>
          </w:tcPr>
          <w:p w:rsidR="00BB416F" w:rsidRPr="005223A8" w:rsidRDefault="00BB416F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 w:rsidRPr="005223A8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3402" w:type="dxa"/>
            <w:shd w:val="clear" w:color="auto" w:fill="auto"/>
          </w:tcPr>
          <w:p w:rsidR="00BB416F" w:rsidRPr="005223A8" w:rsidRDefault="00BB416F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 w:rsidRPr="005223A8">
              <w:rPr>
                <w:rFonts w:ascii="標楷體" w:eastAsia="標楷體" w:hAnsi="標楷體" w:hint="eastAsia"/>
                <w:bCs/>
              </w:rPr>
              <w:t>主題內容</w:t>
            </w:r>
          </w:p>
        </w:tc>
        <w:tc>
          <w:tcPr>
            <w:tcW w:w="1701" w:type="dxa"/>
            <w:shd w:val="clear" w:color="auto" w:fill="auto"/>
          </w:tcPr>
          <w:p w:rsidR="00BB416F" w:rsidRPr="005223A8" w:rsidRDefault="00BB416F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 w:rsidRPr="005223A8">
              <w:rPr>
                <w:rFonts w:ascii="標楷體" w:eastAsia="標楷體" w:hAnsi="標楷體" w:hint="eastAsia"/>
                <w:bCs/>
              </w:rPr>
              <w:t>講師</w:t>
            </w:r>
          </w:p>
        </w:tc>
        <w:tc>
          <w:tcPr>
            <w:tcW w:w="2580" w:type="dxa"/>
            <w:shd w:val="clear" w:color="auto" w:fill="auto"/>
          </w:tcPr>
          <w:p w:rsidR="00BB416F" w:rsidRPr="005223A8" w:rsidRDefault="00BB416F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 w:rsidRPr="005223A8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5B35E5" w:rsidRPr="005223A8" w:rsidTr="00A563BF">
        <w:tc>
          <w:tcPr>
            <w:tcW w:w="2093" w:type="dxa"/>
            <w:shd w:val="clear" w:color="auto" w:fill="auto"/>
            <w:vAlign w:val="center"/>
          </w:tcPr>
          <w:p w:rsidR="005B35E5" w:rsidRPr="005E3C0A" w:rsidRDefault="005B35E5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09:00-09:10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5E5" w:rsidRPr="005E3C0A" w:rsidRDefault="005B35E5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 w:rsidRPr="005E3C0A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5E5" w:rsidRPr="005E3C0A" w:rsidRDefault="005B35E5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仙洞國小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5B35E5" w:rsidRPr="005E3C0A" w:rsidRDefault="005B35E5" w:rsidP="005B35E5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內聘講師</w:t>
            </w:r>
            <w:r>
              <w:rPr>
                <w:rFonts w:ascii="標楷體" w:eastAsia="標楷體" w:hAnsi="標楷體" w:hint="eastAsia"/>
                <w:bCs/>
              </w:rPr>
              <w:t>及助教</w:t>
            </w:r>
          </w:p>
        </w:tc>
      </w:tr>
      <w:tr w:rsidR="005B35E5" w:rsidRPr="005223A8" w:rsidTr="00A563BF">
        <w:tc>
          <w:tcPr>
            <w:tcW w:w="2093" w:type="dxa"/>
            <w:shd w:val="clear" w:color="auto" w:fill="auto"/>
            <w:vAlign w:val="center"/>
          </w:tcPr>
          <w:p w:rsidR="005B35E5" w:rsidRPr="005E3C0A" w:rsidRDefault="005B35E5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09:10-10:00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5E5" w:rsidRPr="005E3C0A" w:rsidRDefault="005B35E5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基隆地區食用魚類簡介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5E5" w:rsidRPr="005E3C0A" w:rsidRDefault="005B35E5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待聘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B35E5" w:rsidRPr="005E3C0A" w:rsidRDefault="005B35E5" w:rsidP="00D17E1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5B35E5" w:rsidRPr="005223A8" w:rsidTr="00A563BF">
        <w:tc>
          <w:tcPr>
            <w:tcW w:w="2093" w:type="dxa"/>
            <w:shd w:val="clear" w:color="auto" w:fill="auto"/>
            <w:vAlign w:val="center"/>
          </w:tcPr>
          <w:p w:rsidR="005B35E5" w:rsidRPr="005E3C0A" w:rsidRDefault="005B35E5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10:00</w:t>
            </w:r>
            <w:r w:rsidRPr="005E3C0A">
              <w:rPr>
                <w:rFonts w:ascii="標楷體" w:eastAsia="標楷體" w:hAnsi="標楷體" w:hint="eastAsia"/>
                <w:bCs/>
              </w:rPr>
              <w:t>-1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5E3C0A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5E3C0A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5E5" w:rsidRPr="005E3C0A" w:rsidRDefault="005B35E5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5E5" w:rsidRPr="005E3C0A" w:rsidRDefault="005B35E5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仙洞國小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B35E5" w:rsidRPr="005E3C0A" w:rsidRDefault="005B35E5" w:rsidP="00D17E1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5B35E5" w:rsidRPr="005223A8" w:rsidTr="00A563BF">
        <w:tc>
          <w:tcPr>
            <w:tcW w:w="2093" w:type="dxa"/>
            <w:shd w:val="clear" w:color="auto" w:fill="auto"/>
            <w:vAlign w:val="center"/>
          </w:tcPr>
          <w:p w:rsidR="005B35E5" w:rsidRPr="005E3C0A" w:rsidRDefault="005B35E5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10:10-12:30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5E5" w:rsidRPr="005E3C0A" w:rsidRDefault="005B35E5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海鮮</w:t>
            </w:r>
            <w:r w:rsidRPr="005E3C0A">
              <w:rPr>
                <w:rFonts w:ascii="標楷體" w:eastAsia="標楷體" w:hAnsi="標楷體" w:hint="eastAsia"/>
                <w:bCs/>
              </w:rPr>
              <w:t>料理DIY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5E5" w:rsidRPr="005E3C0A" w:rsidRDefault="005B35E5" w:rsidP="00A563B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待聘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5B35E5" w:rsidRPr="005E3C0A" w:rsidRDefault="005B35E5" w:rsidP="00A563B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815ECA" w:rsidRPr="001550AC" w:rsidRDefault="002828BD" w:rsidP="00FE3870">
      <w:pPr>
        <w:pStyle w:val="Textbody"/>
        <w:snapToGrid w:val="0"/>
        <w:spacing w:line="500" w:lineRule="exact"/>
        <w:ind w:leftChars="100" w:left="240"/>
      </w:pPr>
      <w:r w:rsidRPr="001550AC">
        <w:rPr>
          <w:rFonts w:ascii="標楷體" w:eastAsia="標楷體" w:hAnsi="標楷體" w:hint="eastAsia"/>
          <w:szCs w:val="24"/>
        </w:rPr>
        <w:t>十</w:t>
      </w:r>
      <w:r w:rsidR="00F757DB" w:rsidRPr="001550AC">
        <w:rPr>
          <w:rFonts w:ascii="標楷體" w:eastAsia="標楷體" w:hAnsi="標楷體" w:hint="eastAsia"/>
          <w:szCs w:val="24"/>
        </w:rPr>
        <w:t>一</w:t>
      </w:r>
      <w:r w:rsidRPr="001550AC">
        <w:rPr>
          <w:rFonts w:ascii="標楷體" w:eastAsia="標楷體" w:hAnsi="標楷體" w:hint="eastAsia"/>
          <w:szCs w:val="24"/>
        </w:rPr>
        <w:t>、</w:t>
      </w:r>
      <w:r w:rsidR="00815ECA" w:rsidRPr="001550AC">
        <w:rPr>
          <w:rFonts w:ascii="標楷體" w:eastAsia="標楷體" w:hAnsi="標楷體" w:hint="eastAsia"/>
          <w:szCs w:val="24"/>
        </w:rPr>
        <w:t>評量方式</w:t>
      </w:r>
      <w:r w:rsidR="00815ECA" w:rsidRPr="001550AC">
        <w:rPr>
          <w:rFonts w:ascii="標楷體" w:eastAsia="標楷體" w:hAnsi="標楷體"/>
          <w:szCs w:val="24"/>
        </w:rPr>
        <w:t>：</w:t>
      </w:r>
      <w:r w:rsidR="00815ECA" w:rsidRPr="001550AC">
        <w:rPr>
          <w:rFonts w:ascii="標楷體" w:eastAsia="標楷體" w:hAnsi="標楷體" w:hint="eastAsia"/>
          <w:szCs w:val="24"/>
        </w:rPr>
        <w:t>培訓80名師生</w:t>
      </w:r>
      <w:r w:rsidR="00815ECA" w:rsidRPr="001550AC">
        <w:rPr>
          <w:rFonts w:ascii="標楷體" w:eastAsia="標楷體" w:hAnsi="標楷體"/>
          <w:szCs w:val="24"/>
        </w:rPr>
        <w:t>，</w:t>
      </w:r>
      <w:r w:rsidR="00815ECA" w:rsidRPr="001550AC">
        <w:rPr>
          <w:rFonts w:ascii="標楷體" w:eastAsia="標楷體" w:hAnsi="標楷體" w:hint="eastAsia"/>
          <w:bCs/>
          <w:szCs w:val="24"/>
        </w:rPr>
        <w:t>創作DIY達100%，</w:t>
      </w:r>
      <w:r w:rsidR="00815ECA" w:rsidRPr="001550AC">
        <w:rPr>
          <w:rFonts w:ascii="標楷體" w:eastAsia="標楷體" w:hAnsi="標楷體" w:hint="eastAsia"/>
          <w:szCs w:val="24"/>
        </w:rPr>
        <w:t>問卷回收率達90%以上</w:t>
      </w:r>
      <w:r w:rsidR="00815ECA" w:rsidRPr="001550AC">
        <w:rPr>
          <w:rFonts w:ascii="標楷體" w:eastAsia="標楷體" w:hAnsi="標楷體"/>
          <w:szCs w:val="24"/>
        </w:rPr>
        <w:t>。</w:t>
      </w:r>
    </w:p>
    <w:p w:rsidR="009F25BD" w:rsidRPr="001550AC" w:rsidRDefault="00815ECA" w:rsidP="00FE3870">
      <w:pPr>
        <w:snapToGrid w:val="0"/>
        <w:spacing w:line="500" w:lineRule="exact"/>
        <w:ind w:leftChars="100" w:left="240"/>
        <w:rPr>
          <w:rFonts w:ascii="標楷體" w:eastAsia="標楷體" w:hAnsi="標楷體"/>
          <w:szCs w:val="24"/>
        </w:rPr>
      </w:pPr>
      <w:r w:rsidRPr="001550AC">
        <w:rPr>
          <w:rFonts w:ascii="標楷體" w:eastAsia="標楷體" w:hAnsi="標楷體" w:hint="eastAsia"/>
          <w:szCs w:val="24"/>
        </w:rPr>
        <w:t xml:space="preserve">  十二、</w:t>
      </w:r>
      <w:r w:rsidR="009F25BD" w:rsidRPr="001550AC">
        <w:rPr>
          <w:rFonts w:ascii="標楷體" w:eastAsia="標楷體" w:hAnsi="標楷體" w:hint="eastAsia"/>
          <w:szCs w:val="24"/>
        </w:rPr>
        <w:t>獎勵與考核：</w:t>
      </w:r>
      <w:r w:rsidR="001D66C9" w:rsidRPr="001550AC">
        <w:rPr>
          <w:rFonts w:ascii="標楷體" w:eastAsia="標楷體" w:hAnsi="標楷體" w:hint="eastAsia"/>
          <w:szCs w:val="24"/>
        </w:rPr>
        <w:t>本計畫工作人員將於辦理完畢後予以敘獎。</w:t>
      </w:r>
    </w:p>
    <w:p w:rsidR="002828BD" w:rsidRPr="001550AC" w:rsidRDefault="002828BD" w:rsidP="00FE3870">
      <w:pPr>
        <w:spacing w:line="500" w:lineRule="exact"/>
        <w:ind w:leftChars="100" w:left="240"/>
        <w:rPr>
          <w:rFonts w:ascii="標楷體" w:eastAsia="標楷體" w:hAnsi="標楷體"/>
        </w:rPr>
      </w:pPr>
      <w:r w:rsidRPr="001550AC">
        <w:rPr>
          <w:rFonts w:ascii="標楷體" w:eastAsia="標楷體" w:hAnsi="標楷體" w:hint="eastAsia"/>
          <w:szCs w:val="24"/>
        </w:rPr>
        <w:t>十</w:t>
      </w:r>
      <w:r w:rsidR="00815ECA" w:rsidRPr="001550AC">
        <w:rPr>
          <w:rFonts w:ascii="標楷體" w:eastAsia="標楷體" w:hAnsi="標楷體" w:hint="eastAsia"/>
          <w:szCs w:val="24"/>
        </w:rPr>
        <w:t>三</w:t>
      </w:r>
      <w:r w:rsidRPr="001550AC">
        <w:rPr>
          <w:rFonts w:ascii="標楷體" w:eastAsia="標楷體" w:hAnsi="標楷體" w:hint="eastAsia"/>
          <w:szCs w:val="24"/>
        </w:rPr>
        <w:t>、</w:t>
      </w:r>
      <w:r w:rsidR="009F25BD" w:rsidRPr="001550AC">
        <w:rPr>
          <w:rFonts w:ascii="標楷體" w:eastAsia="標楷體" w:hAnsi="標楷體" w:hint="eastAsia"/>
          <w:szCs w:val="24"/>
        </w:rPr>
        <w:t>經費來源：</w:t>
      </w:r>
      <w:r w:rsidRPr="001550AC">
        <w:rPr>
          <w:rFonts w:ascii="標楷體" w:eastAsia="標楷體" w:hAnsi="標楷體" w:hint="eastAsia"/>
        </w:rPr>
        <w:t>由教育部補助經費項下支應。</w:t>
      </w:r>
    </w:p>
    <w:p w:rsidR="002828BD" w:rsidRPr="001550AC" w:rsidRDefault="002828BD" w:rsidP="00FE3870">
      <w:pPr>
        <w:snapToGrid w:val="0"/>
        <w:spacing w:line="500" w:lineRule="exact"/>
        <w:ind w:leftChars="100" w:left="960" w:hangingChars="300" w:hanging="720"/>
        <w:rPr>
          <w:rFonts w:ascii="標楷體" w:eastAsia="標楷體" w:hAnsi="標楷體"/>
          <w:szCs w:val="24"/>
        </w:rPr>
      </w:pPr>
      <w:r w:rsidRPr="001550AC">
        <w:rPr>
          <w:rFonts w:ascii="標楷體" w:eastAsia="標楷體" w:hAnsi="標楷體" w:hint="eastAsia"/>
          <w:szCs w:val="24"/>
        </w:rPr>
        <w:t>十</w:t>
      </w:r>
      <w:r w:rsidR="00815ECA" w:rsidRPr="001550AC">
        <w:rPr>
          <w:rFonts w:ascii="標楷體" w:eastAsia="標楷體" w:hAnsi="標楷體" w:hint="eastAsia"/>
          <w:szCs w:val="24"/>
        </w:rPr>
        <w:t>四</w:t>
      </w:r>
      <w:r w:rsidRPr="001550AC">
        <w:rPr>
          <w:rFonts w:ascii="標楷體" w:eastAsia="標楷體" w:hAnsi="標楷體" w:hint="eastAsia"/>
          <w:szCs w:val="24"/>
        </w:rPr>
        <w:t>、</w:t>
      </w:r>
      <w:r w:rsidR="00815ECA" w:rsidRPr="001550AC">
        <w:rPr>
          <w:rFonts w:ascii="標楷體" w:eastAsia="標楷體" w:hAnsi="標楷體" w:hint="eastAsia"/>
          <w:szCs w:val="24"/>
        </w:rPr>
        <w:t>預期成果及效益：</w:t>
      </w:r>
    </w:p>
    <w:p w:rsidR="0074426C" w:rsidRDefault="00815ECA" w:rsidP="0074426C">
      <w:pPr>
        <w:snapToGrid w:val="0"/>
        <w:spacing w:line="500" w:lineRule="exact"/>
        <w:ind w:leftChars="100" w:left="240"/>
        <w:rPr>
          <w:rFonts w:ascii="標楷體" w:eastAsia="標楷體" w:hAnsi="標楷體" w:cs="新細明體"/>
          <w:bCs/>
          <w:kern w:val="0"/>
          <w:sz w:val="25"/>
          <w:szCs w:val="25"/>
        </w:rPr>
      </w:pPr>
      <w:r w:rsidRPr="001550AC">
        <w:rPr>
          <w:rFonts w:ascii="標楷體" w:eastAsia="標楷體" w:hAnsi="標楷體" w:hint="eastAsia"/>
          <w:szCs w:val="24"/>
        </w:rPr>
        <w:t xml:space="preserve">     (一)</w:t>
      </w:r>
      <w:r w:rsidR="00A358C7" w:rsidRPr="001550AC">
        <w:rPr>
          <w:rFonts w:ascii="標楷體" w:eastAsia="標楷體" w:hAnsi="標楷體" w:hint="eastAsia"/>
          <w:szCs w:val="24"/>
        </w:rPr>
        <w:t>透過實地踏查讓</w:t>
      </w:r>
      <w:r w:rsidR="0074426C">
        <w:rPr>
          <w:rFonts w:ascii="標楷體" w:eastAsia="標楷體" w:hAnsi="標楷體" w:hint="eastAsia"/>
          <w:szCs w:val="24"/>
        </w:rPr>
        <w:t>100%的學員</w:t>
      </w:r>
      <w:r w:rsidR="004C49E5" w:rsidRPr="001550AC">
        <w:rPr>
          <w:rFonts w:ascii="標楷體" w:eastAsia="標楷體" w:hAnsi="標楷體" w:cs="新細明體" w:hint="eastAsia"/>
          <w:bCs/>
          <w:kern w:val="0"/>
          <w:sz w:val="25"/>
          <w:szCs w:val="25"/>
        </w:rPr>
        <w:t>了解</w:t>
      </w:r>
      <w:r w:rsidR="00A358C7" w:rsidRPr="001550AC">
        <w:rPr>
          <w:rFonts w:ascii="標楷體" w:eastAsia="標楷體" w:hAnsi="標楷體" w:hint="eastAsia"/>
          <w:szCs w:val="24"/>
        </w:rPr>
        <w:t>家鄉在地的漁獲資源</w:t>
      </w:r>
      <w:r w:rsidR="0038071A" w:rsidRPr="001550AC">
        <w:rPr>
          <w:rFonts w:ascii="標楷體" w:eastAsia="標楷體" w:hAnsi="標楷體" w:cs="新細明體" w:hint="eastAsia"/>
          <w:bCs/>
          <w:kern w:val="0"/>
          <w:sz w:val="25"/>
          <w:szCs w:val="25"/>
        </w:rPr>
        <w:t>、</w:t>
      </w:r>
      <w:r w:rsidR="00A358C7" w:rsidRPr="001550AC">
        <w:rPr>
          <w:rFonts w:ascii="標楷體" w:eastAsia="標楷體" w:hAnsi="標楷體" w:hint="eastAsia"/>
          <w:szCs w:val="24"/>
        </w:rPr>
        <w:t>產業市場、</w:t>
      </w:r>
      <w:r w:rsidR="004C49E5" w:rsidRPr="001550AC">
        <w:rPr>
          <w:rFonts w:ascii="標楷體" w:eastAsia="標楷體" w:hAnsi="標楷體" w:cs="新細明體" w:hint="eastAsia"/>
          <w:bCs/>
          <w:kern w:val="0"/>
          <w:sz w:val="25"/>
          <w:szCs w:val="25"/>
        </w:rPr>
        <w:t>食魚方式以</w:t>
      </w:r>
    </w:p>
    <w:p w:rsidR="0074426C" w:rsidRPr="0074426C" w:rsidRDefault="004C49E5" w:rsidP="0074426C">
      <w:pPr>
        <w:snapToGrid w:val="0"/>
        <w:spacing w:line="500" w:lineRule="exact"/>
        <w:ind w:leftChars="100" w:left="240"/>
        <w:rPr>
          <w:rFonts w:ascii="標楷體" w:eastAsia="標楷體" w:hAnsi="標楷體" w:cs="新細明體"/>
          <w:bCs/>
          <w:kern w:val="0"/>
          <w:sz w:val="25"/>
          <w:szCs w:val="25"/>
        </w:rPr>
      </w:pPr>
      <w:r w:rsidRPr="001550AC">
        <w:rPr>
          <w:rFonts w:ascii="標楷體" w:eastAsia="標楷體" w:hAnsi="標楷體" w:cs="新細明體" w:hint="eastAsia"/>
          <w:bCs/>
          <w:kern w:val="0"/>
          <w:sz w:val="25"/>
          <w:szCs w:val="25"/>
        </w:rPr>
        <w:t>及</w:t>
      </w:r>
      <w:r w:rsidRPr="001550AC">
        <w:rPr>
          <w:rFonts w:ascii="標楷體" w:eastAsia="標楷體" w:hAnsi="標楷體" w:cs="新細明體"/>
          <w:bCs/>
          <w:kern w:val="0"/>
          <w:sz w:val="25"/>
          <w:szCs w:val="25"/>
        </w:rPr>
        <w:t>該物產所</w:t>
      </w:r>
      <w:r w:rsidRPr="001550AC">
        <w:rPr>
          <w:rFonts w:ascii="標楷體" w:eastAsia="標楷體" w:hAnsi="標楷體" w:cs="新細明體" w:hint="eastAsia"/>
          <w:bCs/>
          <w:kern w:val="0"/>
          <w:sz w:val="25"/>
          <w:szCs w:val="25"/>
        </w:rPr>
        <w:t>衍</w:t>
      </w:r>
      <w:r w:rsidRPr="001550AC">
        <w:rPr>
          <w:rFonts w:ascii="標楷體" w:eastAsia="標楷體" w:hAnsi="標楷體" w:cs="新細明體"/>
          <w:bCs/>
          <w:kern w:val="0"/>
          <w:sz w:val="25"/>
          <w:szCs w:val="25"/>
        </w:rPr>
        <w:t>伸出的習俗文化</w:t>
      </w:r>
      <w:r w:rsidRPr="001550AC">
        <w:rPr>
          <w:rFonts w:ascii="標楷體" w:eastAsia="標楷體" w:hAnsi="標楷體" w:hint="eastAsia"/>
          <w:szCs w:val="24"/>
        </w:rPr>
        <w:t>等，以</w:t>
      </w:r>
      <w:r w:rsidRPr="001550AC">
        <w:rPr>
          <w:rFonts w:ascii="標楷體" w:eastAsia="標楷體" w:hAnsi="標楷體"/>
          <w:sz w:val="25"/>
          <w:szCs w:val="25"/>
          <w:shd w:val="clear" w:color="auto" w:fill="FFFFFF"/>
        </w:rPr>
        <w:t>正確的食魚教育</w:t>
      </w:r>
      <w:r w:rsidRPr="001550AC">
        <w:rPr>
          <w:rFonts w:ascii="標楷體" w:eastAsia="標楷體" w:hAnsi="標楷體" w:hint="eastAsia"/>
          <w:szCs w:val="24"/>
        </w:rPr>
        <w:t>發展</w:t>
      </w:r>
      <w:r w:rsidRPr="001550AC">
        <w:rPr>
          <w:rFonts w:ascii="標楷體" w:eastAsia="標楷體" w:hAnsi="標楷體"/>
          <w:sz w:val="25"/>
          <w:szCs w:val="25"/>
          <w:shd w:val="clear" w:color="auto" w:fill="FFFFFF"/>
        </w:rPr>
        <w:t>完善健康的永續海鮮文</w:t>
      </w:r>
    </w:p>
    <w:p w:rsidR="0038071A" w:rsidRPr="001550AC" w:rsidRDefault="004C49E5" w:rsidP="0074426C">
      <w:pPr>
        <w:snapToGrid w:val="0"/>
        <w:spacing w:line="500" w:lineRule="exact"/>
        <w:ind w:leftChars="100" w:left="240" w:firstLineChars="400" w:firstLine="1000"/>
        <w:rPr>
          <w:rFonts w:ascii="標楷體" w:eastAsia="標楷體" w:hAnsi="標楷體"/>
          <w:szCs w:val="24"/>
        </w:rPr>
      </w:pPr>
      <w:r w:rsidRPr="001550AC">
        <w:rPr>
          <w:rFonts w:ascii="標楷體" w:eastAsia="標楷體" w:hAnsi="標楷體"/>
          <w:sz w:val="25"/>
          <w:szCs w:val="25"/>
          <w:shd w:val="clear" w:color="auto" w:fill="FFFFFF"/>
        </w:rPr>
        <w:t>化</w:t>
      </w:r>
      <w:r w:rsidR="0074426C">
        <w:rPr>
          <w:rFonts w:ascii="標楷體" w:eastAsia="標楷體" w:hAnsi="標楷體" w:hint="eastAsia"/>
          <w:szCs w:val="24"/>
        </w:rPr>
        <w:t>。</w:t>
      </w:r>
    </w:p>
    <w:p w:rsidR="005B35E5" w:rsidRPr="001550AC" w:rsidRDefault="00815ECA" w:rsidP="005B35E5">
      <w:pPr>
        <w:snapToGrid w:val="0"/>
        <w:spacing w:line="500" w:lineRule="exact"/>
        <w:ind w:leftChars="100" w:left="1200" w:hangingChars="400" w:hanging="960"/>
        <w:rPr>
          <w:rFonts w:ascii="標楷體" w:eastAsia="標楷體" w:hAnsi="標楷體"/>
          <w:szCs w:val="24"/>
        </w:rPr>
      </w:pPr>
      <w:r w:rsidRPr="001550AC">
        <w:rPr>
          <w:rFonts w:ascii="標楷體" w:eastAsia="標楷體" w:hAnsi="標楷體" w:hint="eastAsia"/>
          <w:szCs w:val="24"/>
        </w:rPr>
        <w:t>(二)</w:t>
      </w:r>
      <w:r w:rsidR="00A358C7" w:rsidRPr="001550AC">
        <w:rPr>
          <w:rFonts w:ascii="標楷體" w:eastAsia="標楷體" w:hAnsi="標楷體" w:hint="eastAsia"/>
          <w:szCs w:val="24"/>
        </w:rPr>
        <w:t>透過食魚教育增進</w:t>
      </w:r>
      <w:r w:rsidR="0074426C">
        <w:rPr>
          <w:rFonts w:ascii="標楷體" w:eastAsia="標楷體" w:hAnsi="標楷體" w:hint="eastAsia"/>
          <w:szCs w:val="24"/>
        </w:rPr>
        <w:t>100%</w:t>
      </w:r>
      <w:r w:rsidR="00A358C7" w:rsidRPr="001550AC">
        <w:rPr>
          <w:rFonts w:ascii="標楷體" w:eastAsia="標楷體" w:hAnsi="標楷體" w:hint="eastAsia"/>
          <w:szCs w:val="24"/>
        </w:rPr>
        <w:t>學員</w:t>
      </w:r>
      <w:r w:rsidR="004C49E5" w:rsidRPr="001550AC">
        <w:rPr>
          <w:rFonts w:ascii="標楷體" w:eastAsia="標楷體" w:hAnsi="標楷體" w:hint="eastAsia"/>
          <w:szCs w:val="24"/>
        </w:rPr>
        <w:t>熟悉</w:t>
      </w:r>
      <w:r w:rsidR="00A358C7" w:rsidRPr="001550AC">
        <w:rPr>
          <w:rFonts w:ascii="標楷體" w:eastAsia="標楷體" w:hAnsi="標楷體" w:hint="eastAsia"/>
          <w:szCs w:val="24"/>
        </w:rPr>
        <w:t>魚類</w:t>
      </w:r>
      <w:r w:rsidR="004C49E5" w:rsidRPr="001550AC">
        <w:rPr>
          <w:rFonts w:ascii="標楷體" w:eastAsia="標楷體" w:hAnsi="標楷體" w:hint="eastAsia"/>
          <w:szCs w:val="24"/>
        </w:rPr>
        <w:t>品種和採買時節</w:t>
      </w:r>
      <w:r w:rsidR="00A358C7" w:rsidRPr="001550AC">
        <w:rPr>
          <w:rFonts w:ascii="標楷體" w:eastAsia="標楷體" w:hAnsi="標楷體" w:hint="eastAsia"/>
          <w:szCs w:val="24"/>
        </w:rPr>
        <w:t>，</w:t>
      </w:r>
      <w:r w:rsidR="00866A74" w:rsidRPr="001550AC">
        <w:rPr>
          <w:rFonts w:ascii="標楷體" w:eastAsia="標楷體" w:hAnsi="標楷體" w:hint="eastAsia"/>
          <w:szCs w:val="24"/>
        </w:rPr>
        <w:t>並運用</w:t>
      </w:r>
      <w:r w:rsidR="00A358C7" w:rsidRPr="001550AC">
        <w:rPr>
          <w:rFonts w:ascii="標楷體" w:eastAsia="標楷體" w:hAnsi="標楷體" w:hint="eastAsia"/>
          <w:szCs w:val="24"/>
        </w:rPr>
        <w:t>藝術創作添加對魚類的</w:t>
      </w:r>
      <w:r w:rsidR="0074426C" w:rsidRPr="001550AC">
        <w:rPr>
          <w:rFonts w:ascii="標楷體" w:eastAsia="標楷體" w:hAnsi="標楷體" w:hint="eastAsia"/>
          <w:szCs w:val="24"/>
        </w:rPr>
        <w:t>想像空間，積極</w:t>
      </w:r>
      <w:r w:rsidR="0074426C" w:rsidRPr="001550AC">
        <w:rPr>
          <w:rFonts w:ascii="標楷體" w:eastAsia="標楷體" w:hAnsi="標楷體"/>
          <w:sz w:val="25"/>
          <w:szCs w:val="25"/>
          <w:shd w:val="clear" w:color="auto" w:fill="FFFFFF"/>
        </w:rPr>
        <w:t>推動漁業相關知識</w:t>
      </w:r>
      <w:r w:rsidR="0074426C" w:rsidRPr="001550AC">
        <w:rPr>
          <w:rFonts w:ascii="標楷體" w:eastAsia="標楷體" w:hAnsi="標楷體" w:hint="eastAsia"/>
          <w:sz w:val="25"/>
          <w:szCs w:val="25"/>
          <w:shd w:val="clear" w:color="auto" w:fill="FFFFFF"/>
        </w:rPr>
        <w:t>、</w:t>
      </w:r>
      <w:r w:rsidR="0074426C" w:rsidRPr="001550AC">
        <w:rPr>
          <w:rFonts w:ascii="標楷體" w:eastAsia="標楷體" w:hAnsi="標楷體"/>
          <w:sz w:val="25"/>
          <w:szCs w:val="25"/>
          <w:shd w:val="clear" w:color="auto" w:fill="FFFFFF"/>
        </w:rPr>
        <w:t>環境保護、尊重生命以及永續海鮮</w:t>
      </w:r>
      <w:r w:rsidR="0074426C" w:rsidRPr="001550AC">
        <w:rPr>
          <w:rFonts w:ascii="標楷體" w:eastAsia="標楷體" w:hAnsi="標楷體" w:hint="eastAsia"/>
          <w:sz w:val="25"/>
          <w:szCs w:val="25"/>
          <w:shd w:val="clear" w:color="auto" w:fill="FFFFFF"/>
        </w:rPr>
        <w:t>等</w:t>
      </w:r>
      <w:r w:rsidR="0074426C" w:rsidRPr="001550AC">
        <w:rPr>
          <w:rFonts w:ascii="標楷體" w:eastAsia="標楷體" w:hAnsi="標楷體"/>
          <w:sz w:val="25"/>
          <w:szCs w:val="25"/>
          <w:shd w:val="clear" w:color="auto" w:fill="FFFFFF"/>
        </w:rPr>
        <w:t>核心價值</w:t>
      </w:r>
      <w:r w:rsidR="0074426C">
        <w:rPr>
          <w:rFonts w:ascii="標楷體" w:eastAsia="標楷體" w:hAnsi="標楷體" w:hint="eastAsia"/>
          <w:sz w:val="25"/>
          <w:szCs w:val="25"/>
          <w:shd w:val="clear" w:color="auto" w:fill="FFFFFF"/>
        </w:rPr>
        <w:t>。</w:t>
      </w:r>
    </w:p>
    <w:p w:rsidR="0048550D" w:rsidRPr="001550AC" w:rsidRDefault="00F757DB" w:rsidP="00FE3870">
      <w:pPr>
        <w:kinsoku w:val="0"/>
        <w:snapToGrid w:val="0"/>
        <w:spacing w:line="500" w:lineRule="exact"/>
        <w:ind w:leftChars="100" w:left="240"/>
        <w:rPr>
          <w:rFonts w:ascii="標楷體" w:eastAsia="標楷體" w:hAnsi="標楷體"/>
        </w:rPr>
      </w:pPr>
      <w:r w:rsidRPr="001550AC">
        <w:rPr>
          <w:rFonts w:ascii="標楷體" w:eastAsia="標楷體" w:hAnsi="標楷體" w:hint="eastAsia"/>
          <w:szCs w:val="24"/>
        </w:rPr>
        <w:t>十</w:t>
      </w:r>
      <w:r w:rsidR="00815ECA" w:rsidRPr="001550AC">
        <w:rPr>
          <w:rFonts w:ascii="標楷體" w:eastAsia="標楷體" w:hAnsi="標楷體" w:hint="eastAsia"/>
          <w:szCs w:val="24"/>
        </w:rPr>
        <w:t>五</w:t>
      </w:r>
      <w:r w:rsidRPr="001550AC">
        <w:rPr>
          <w:rFonts w:ascii="標楷體" w:eastAsia="標楷體" w:hAnsi="標楷體" w:hint="eastAsia"/>
          <w:szCs w:val="24"/>
        </w:rPr>
        <w:t>、</w:t>
      </w:r>
      <w:r w:rsidRPr="001550AC">
        <w:rPr>
          <w:rFonts w:ascii="標楷體" w:eastAsia="標楷體" w:hAnsi="標楷體" w:hint="eastAsia"/>
        </w:rPr>
        <w:t>本實施計畫奉核後實施，修正時亦同。</w:t>
      </w:r>
    </w:p>
    <w:p w:rsidR="0048550D" w:rsidRPr="001550AC" w:rsidRDefault="0048550D" w:rsidP="00FE3870">
      <w:pPr>
        <w:spacing w:line="500" w:lineRule="exact"/>
        <w:ind w:leftChars="100" w:left="240"/>
        <w:rPr>
          <w:rFonts w:ascii="標楷體" w:eastAsia="標楷體" w:hAnsi="標楷體"/>
        </w:rPr>
      </w:pPr>
    </w:p>
    <w:sectPr w:rsidR="0048550D" w:rsidRPr="001550AC" w:rsidSect="00FE387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FC3" w:rsidRDefault="00476FC3" w:rsidP="000F4940">
      <w:r>
        <w:separator/>
      </w:r>
    </w:p>
  </w:endnote>
  <w:endnote w:type="continuationSeparator" w:id="1">
    <w:p w:rsidR="00476FC3" w:rsidRDefault="00476FC3" w:rsidP="000F4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FC3" w:rsidRDefault="00476FC3" w:rsidP="000F4940">
      <w:r>
        <w:separator/>
      </w:r>
    </w:p>
  </w:footnote>
  <w:footnote w:type="continuationSeparator" w:id="1">
    <w:p w:rsidR="00476FC3" w:rsidRDefault="00476FC3" w:rsidP="000F4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D7F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AB25DB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691B0F"/>
    <w:multiLevelType w:val="singleLevel"/>
    <w:tmpl w:val="DE1A43F8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</w:abstractNum>
  <w:abstractNum w:abstractNumId="3">
    <w:nsid w:val="17183BED"/>
    <w:multiLevelType w:val="multilevel"/>
    <w:tmpl w:val="536A822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541A32"/>
    <w:multiLevelType w:val="hybridMultilevel"/>
    <w:tmpl w:val="4ECA356C"/>
    <w:lvl w:ilvl="0" w:tplc="B22815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8394410"/>
    <w:multiLevelType w:val="multilevel"/>
    <w:tmpl w:val="C1A0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14931"/>
    <w:multiLevelType w:val="hybridMultilevel"/>
    <w:tmpl w:val="5700FB10"/>
    <w:lvl w:ilvl="0" w:tplc="92566F8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3892A4DA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B330C6"/>
    <w:multiLevelType w:val="hybridMultilevel"/>
    <w:tmpl w:val="6E703BBC"/>
    <w:lvl w:ilvl="0" w:tplc="931299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7DB6B5B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4DE1E67"/>
    <w:multiLevelType w:val="hybridMultilevel"/>
    <w:tmpl w:val="79645158"/>
    <w:lvl w:ilvl="0" w:tplc="F09EA764">
      <w:start w:val="1"/>
      <w:numFmt w:val="taiwaneseCountingThousand"/>
      <w:suff w:val="space"/>
      <w:lvlText w:val="%1、"/>
      <w:lvlJc w:val="left"/>
      <w:pPr>
        <w:ind w:left="906" w:hanging="480"/>
      </w:pPr>
      <w:rPr>
        <w:rFonts w:hint="eastAsia"/>
      </w:rPr>
    </w:lvl>
    <w:lvl w:ilvl="1" w:tplc="258CC1FE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9BA7D80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A2B7410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C8061F7"/>
    <w:multiLevelType w:val="hybridMultilevel"/>
    <w:tmpl w:val="2608544C"/>
    <w:lvl w:ilvl="0" w:tplc="A2145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FC22C12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12560FC"/>
    <w:multiLevelType w:val="hybridMultilevel"/>
    <w:tmpl w:val="3D6E037C"/>
    <w:lvl w:ilvl="0" w:tplc="5CC2E2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18B2747"/>
    <w:multiLevelType w:val="hybridMultilevel"/>
    <w:tmpl w:val="C1BCE164"/>
    <w:lvl w:ilvl="0" w:tplc="F09EA7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90" w:hanging="510"/>
      </w:pPr>
      <w:rPr>
        <w:rFonts w:hint="default"/>
      </w:rPr>
    </w:lvl>
    <w:lvl w:ilvl="2" w:tplc="36387A82">
      <w:start w:val="1"/>
      <w:numFmt w:val="decimal"/>
      <w:lvlText w:val="(%3)"/>
      <w:lvlJc w:val="left"/>
      <w:pPr>
        <w:ind w:left="136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0"/>
  </w:num>
  <w:num w:numId="5">
    <w:abstractNumId w:val="1"/>
  </w:num>
  <w:num w:numId="6">
    <w:abstractNumId w:val="8"/>
  </w:num>
  <w:num w:numId="7">
    <w:abstractNumId w:val="13"/>
  </w:num>
  <w:num w:numId="8">
    <w:abstractNumId w:val="0"/>
  </w:num>
  <w:num w:numId="9">
    <w:abstractNumId w:val="2"/>
  </w:num>
  <w:num w:numId="10">
    <w:abstractNumId w:val="6"/>
  </w:num>
  <w:num w:numId="11">
    <w:abstractNumId w:val="14"/>
  </w:num>
  <w:num w:numId="12">
    <w:abstractNumId w:val="7"/>
  </w:num>
  <w:num w:numId="13">
    <w:abstractNumId w:val="15"/>
  </w:num>
  <w:num w:numId="14">
    <w:abstractNumId w:val="4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598"/>
    <w:rsid w:val="000713F9"/>
    <w:rsid w:val="000F4940"/>
    <w:rsid w:val="000F6CA9"/>
    <w:rsid w:val="00104403"/>
    <w:rsid w:val="001109B7"/>
    <w:rsid w:val="001550AC"/>
    <w:rsid w:val="00155B69"/>
    <w:rsid w:val="001A4A77"/>
    <w:rsid w:val="001A4F50"/>
    <w:rsid w:val="001B4D13"/>
    <w:rsid w:val="001C2E05"/>
    <w:rsid w:val="001D56A1"/>
    <w:rsid w:val="001D66C9"/>
    <w:rsid w:val="0021665F"/>
    <w:rsid w:val="00225515"/>
    <w:rsid w:val="0026645B"/>
    <w:rsid w:val="002828BD"/>
    <w:rsid w:val="002A2BAE"/>
    <w:rsid w:val="002A79D2"/>
    <w:rsid w:val="002F0088"/>
    <w:rsid w:val="002F7F0A"/>
    <w:rsid w:val="00322351"/>
    <w:rsid w:val="0032779A"/>
    <w:rsid w:val="00337165"/>
    <w:rsid w:val="00380685"/>
    <w:rsid w:val="0038071A"/>
    <w:rsid w:val="00381088"/>
    <w:rsid w:val="0039271E"/>
    <w:rsid w:val="003E000B"/>
    <w:rsid w:val="00411496"/>
    <w:rsid w:val="00412611"/>
    <w:rsid w:val="00430F57"/>
    <w:rsid w:val="004311DA"/>
    <w:rsid w:val="00466BB2"/>
    <w:rsid w:val="00476FC3"/>
    <w:rsid w:val="0048550D"/>
    <w:rsid w:val="004962BC"/>
    <w:rsid w:val="004C49E5"/>
    <w:rsid w:val="005005BF"/>
    <w:rsid w:val="00520B16"/>
    <w:rsid w:val="00540598"/>
    <w:rsid w:val="00561967"/>
    <w:rsid w:val="00584DDC"/>
    <w:rsid w:val="005B305C"/>
    <w:rsid w:val="005B35E5"/>
    <w:rsid w:val="005D7D67"/>
    <w:rsid w:val="005E129B"/>
    <w:rsid w:val="005E2E5F"/>
    <w:rsid w:val="006028B5"/>
    <w:rsid w:val="00620587"/>
    <w:rsid w:val="006219CC"/>
    <w:rsid w:val="00625738"/>
    <w:rsid w:val="00687502"/>
    <w:rsid w:val="006A0A6D"/>
    <w:rsid w:val="006A3D33"/>
    <w:rsid w:val="006A57EF"/>
    <w:rsid w:val="006F4799"/>
    <w:rsid w:val="00720D8A"/>
    <w:rsid w:val="00735A6A"/>
    <w:rsid w:val="0074426C"/>
    <w:rsid w:val="00783E43"/>
    <w:rsid w:val="00786C33"/>
    <w:rsid w:val="00793790"/>
    <w:rsid w:val="007F1B9B"/>
    <w:rsid w:val="00801C5C"/>
    <w:rsid w:val="00815ECA"/>
    <w:rsid w:val="00842EC1"/>
    <w:rsid w:val="008511ED"/>
    <w:rsid w:val="00852402"/>
    <w:rsid w:val="00863B2C"/>
    <w:rsid w:val="00866A74"/>
    <w:rsid w:val="00891C6A"/>
    <w:rsid w:val="0089560D"/>
    <w:rsid w:val="008A19D7"/>
    <w:rsid w:val="008A4226"/>
    <w:rsid w:val="008E3213"/>
    <w:rsid w:val="008F7C4B"/>
    <w:rsid w:val="00902E43"/>
    <w:rsid w:val="00923AB1"/>
    <w:rsid w:val="00931206"/>
    <w:rsid w:val="00946E92"/>
    <w:rsid w:val="00956780"/>
    <w:rsid w:val="00963FA8"/>
    <w:rsid w:val="00964C79"/>
    <w:rsid w:val="0096615A"/>
    <w:rsid w:val="009D644C"/>
    <w:rsid w:val="009D7866"/>
    <w:rsid w:val="009F115E"/>
    <w:rsid w:val="009F25BD"/>
    <w:rsid w:val="00A358C7"/>
    <w:rsid w:val="00A37C40"/>
    <w:rsid w:val="00A525D9"/>
    <w:rsid w:val="00A72470"/>
    <w:rsid w:val="00AB0990"/>
    <w:rsid w:val="00AB2AE4"/>
    <w:rsid w:val="00AC5C4F"/>
    <w:rsid w:val="00AE4D9A"/>
    <w:rsid w:val="00B26F0D"/>
    <w:rsid w:val="00B407FE"/>
    <w:rsid w:val="00B6112E"/>
    <w:rsid w:val="00B9246D"/>
    <w:rsid w:val="00BB416F"/>
    <w:rsid w:val="00BD30A8"/>
    <w:rsid w:val="00C1641E"/>
    <w:rsid w:val="00C65E2E"/>
    <w:rsid w:val="00C70745"/>
    <w:rsid w:val="00C75376"/>
    <w:rsid w:val="00C85B86"/>
    <w:rsid w:val="00CA214C"/>
    <w:rsid w:val="00CA4BEF"/>
    <w:rsid w:val="00CB09C8"/>
    <w:rsid w:val="00CE3392"/>
    <w:rsid w:val="00D11C69"/>
    <w:rsid w:val="00D30633"/>
    <w:rsid w:val="00D601A4"/>
    <w:rsid w:val="00E4671D"/>
    <w:rsid w:val="00EA6522"/>
    <w:rsid w:val="00EB234B"/>
    <w:rsid w:val="00EC3329"/>
    <w:rsid w:val="00EF4292"/>
    <w:rsid w:val="00F00052"/>
    <w:rsid w:val="00F2282B"/>
    <w:rsid w:val="00F60B83"/>
    <w:rsid w:val="00F67A57"/>
    <w:rsid w:val="00F757DB"/>
    <w:rsid w:val="00F82C1E"/>
    <w:rsid w:val="00F927C7"/>
    <w:rsid w:val="00F959A4"/>
    <w:rsid w:val="00F97989"/>
    <w:rsid w:val="00FE3870"/>
    <w:rsid w:val="00FE3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0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F49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4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F4940"/>
    <w:rPr>
      <w:sz w:val="20"/>
      <w:szCs w:val="20"/>
    </w:rPr>
  </w:style>
  <w:style w:type="paragraph" w:styleId="a7">
    <w:name w:val="List Paragraph"/>
    <w:basedOn w:val="a"/>
    <w:uiPriority w:val="34"/>
    <w:qFormat/>
    <w:rsid w:val="00EC332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66BB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66BB2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59"/>
    <w:rsid w:val="00520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一a"/>
    <w:basedOn w:val="a"/>
    <w:rsid w:val="002828BD"/>
    <w:pPr>
      <w:spacing w:line="520" w:lineRule="exact"/>
      <w:ind w:left="510" w:hanging="510"/>
      <w:jc w:val="both"/>
    </w:pPr>
    <w:rPr>
      <w:rFonts w:ascii="標楷體" w:eastAsia="標楷體" w:hAnsi="標楷體"/>
      <w:sz w:val="28"/>
      <w:szCs w:val="24"/>
    </w:rPr>
  </w:style>
  <w:style w:type="paragraph" w:styleId="ac">
    <w:name w:val="No Spacing"/>
    <w:uiPriority w:val="1"/>
    <w:qFormat/>
    <w:rsid w:val="002828BD"/>
    <w:pPr>
      <w:widowControl w:val="0"/>
    </w:pPr>
    <w:rPr>
      <w:kern w:val="2"/>
      <w:sz w:val="24"/>
      <w:szCs w:val="22"/>
    </w:rPr>
  </w:style>
  <w:style w:type="paragraph" w:customStyle="1" w:styleId="Textbody">
    <w:name w:val="Text body"/>
    <w:rsid w:val="00815ECA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FB7AB-F9AB-4BDA-B95E-8D7FEAB8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1129</Characters>
  <Application>Microsoft Office Word</Application>
  <DocSecurity>4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2022-09-05T03:51:00Z</cp:lastPrinted>
  <dcterms:created xsi:type="dcterms:W3CDTF">2022-09-14T07:37:00Z</dcterms:created>
  <dcterms:modified xsi:type="dcterms:W3CDTF">2022-09-14T07:37:00Z</dcterms:modified>
</cp:coreProperties>
</file>